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C4" w:rsidRDefault="00EB15C4" w:rsidP="00EB15C4">
      <w:pPr>
        <w:autoSpaceDE w:val="0"/>
        <w:autoSpaceDN w:val="0"/>
        <w:adjustRightInd w:val="0"/>
        <w:rPr>
          <w:rFonts w:ascii="NimbusSanL-Regu" w:hAnsi="NimbusSanL-Regu" w:cs="NimbusSanL-Regu"/>
          <w:color w:val="FF0000"/>
        </w:rPr>
      </w:pPr>
    </w:p>
    <w:p w:rsidR="006D6300" w:rsidRPr="00FB509F" w:rsidRDefault="006D6300" w:rsidP="00EB15C4">
      <w:pPr>
        <w:autoSpaceDE w:val="0"/>
        <w:autoSpaceDN w:val="0"/>
        <w:adjustRightInd w:val="0"/>
        <w:rPr>
          <w:rFonts w:ascii="NimbusSanL-Regu" w:hAnsi="NimbusSanL-Regu" w:cs="NimbusSanL-Regu"/>
          <w:color w:val="FF0000"/>
        </w:rPr>
      </w:pPr>
    </w:p>
    <w:p w:rsidR="009E35D7" w:rsidRPr="001F1B3C" w:rsidRDefault="009E35D7" w:rsidP="009E35D7">
      <w:pPr>
        <w:jc w:val="center"/>
        <w:rPr>
          <w:rFonts w:ascii="Calibri" w:hAnsi="Calibri"/>
          <w:b/>
          <w:u w:val="single"/>
        </w:rPr>
      </w:pPr>
      <w:r w:rsidRPr="001F1B3C">
        <w:rPr>
          <w:rFonts w:ascii="Calibri" w:hAnsi="Calibri"/>
          <w:b/>
          <w:u w:val="single"/>
        </w:rPr>
        <w:t xml:space="preserve">SZCZEGÓŁOWY OPIS PRZEDMIOTU ZAMÓWIENIA </w:t>
      </w:r>
      <w:r w:rsidR="005A4A7E">
        <w:rPr>
          <w:rFonts w:ascii="Calibri" w:hAnsi="Calibri"/>
          <w:b/>
          <w:u w:val="single"/>
        </w:rPr>
        <w:t>Załącznik Nr 2</w:t>
      </w:r>
      <w:r w:rsidR="00607491">
        <w:rPr>
          <w:rFonts w:ascii="Calibri" w:hAnsi="Calibri"/>
          <w:b/>
          <w:u w:val="single"/>
        </w:rPr>
        <w:t>.3</w:t>
      </w:r>
      <w:r>
        <w:rPr>
          <w:rFonts w:ascii="Calibri" w:hAnsi="Calibri"/>
          <w:b/>
          <w:u w:val="single"/>
        </w:rPr>
        <w:t xml:space="preserve"> do SIWZ</w:t>
      </w:r>
    </w:p>
    <w:p w:rsidR="009E35D7" w:rsidRDefault="009E35D7" w:rsidP="009E35D7"/>
    <w:p w:rsidR="00143056" w:rsidRPr="006666A2" w:rsidRDefault="00143056" w:rsidP="00BE0F85">
      <w:pPr>
        <w:pStyle w:val="justify"/>
        <w:rPr>
          <w:rFonts w:ascii="Calibri" w:hAnsi="Calibri"/>
        </w:rPr>
      </w:pPr>
    </w:p>
    <w:p w:rsidR="005032AC" w:rsidRPr="00865B41" w:rsidRDefault="00607491" w:rsidP="005032AC">
      <w:pPr>
        <w:pStyle w:val="justify"/>
        <w:rPr>
          <w:rFonts w:ascii="Calibri" w:hAnsi="Calibri"/>
          <w:b/>
        </w:rPr>
      </w:pPr>
      <w:r>
        <w:rPr>
          <w:rFonts w:ascii="Calibri" w:hAnsi="Calibri"/>
          <w:b/>
        </w:rPr>
        <w:t>Część 3</w:t>
      </w:r>
      <w:r w:rsidR="005032AC" w:rsidRPr="00865B41">
        <w:rPr>
          <w:rFonts w:ascii="Calibri" w:hAnsi="Calibri"/>
          <w:b/>
        </w:rPr>
        <w:t xml:space="preserve">:  </w:t>
      </w:r>
    </w:p>
    <w:p w:rsidR="00876851" w:rsidRPr="006666A2" w:rsidRDefault="00143056" w:rsidP="00876851">
      <w:pPr>
        <w:spacing w:line="100" w:lineRule="atLeast"/>
        <w:jc w:val="both"/>
        <w:rPr>
          <w:rFonts w:ascii="Calibri" w:eastAsia="Times New Roman" w:hAnsi="Calibri"/>
          <w:b/>
        </w:rPr>
      </w:pPr>
      <w:r>
        <w:rPr>
          <w:rFonts w:ascii="NimbusSanL-Regu" w:hAnsi="NimbusSanL-Regu" w:cs="NimbusSanL-Regu"/>
          <w:b/>
        </w:rPr>
        <w:t xml:space="preserve">Dostawa </w:t>
      </w:r>
      <w:r w:rsidR="009E35D7" w:rsidRPr="0054355C">
        <w:rPr>
          <w:rFonts w:ascii="NimbusSanL-Regu" w:hAnsi="NimbusSanL-Regu" w:cs="NimbusSanL-Regu"/>
          <w:b/>
        </w:rPr>
        <w:t>„Teczka kompetentnego ucznia</w:t>
      </w:r>
      <w:r w:rsidR="009E35D7" w:rsidRPr="0054355C">
        <w:rPr>
          <w:rFonts w:ascii="NimbusSanL-Regu" w:hAnsi="NimbusSanL-Regu" w:cs="NimbusSanL-Regu"/>
        </w:rPr>
        <w:t xml:space="preserve">” </w:t>
      </w:r>
      <w:r w:rsidR="009E35D7" w:rsidRPr="0054355C">
        <w:rPr>
          <w:rFonts w:ascii="NimbusSanL-Regu" w:hAnsi="NimbusSanL-Regu" w:cs="NimbusSanL-Regu"/>
          <w:b/>
        </w:rPr>
        <w:t>1000kpl.</w:t>
      </w:r>
      <w:r w:rsidR="009E35D7" w:rsidRPr="0054355C">
        <w:rPr>
          <w:rFonts w:ascii="NimbusSanL-Regu" w:hAnsi="NimbusSanL-Regu" w:cs="NimbusSanL-Regu"/>
        </w:rPr>
        <w:t xml:space="preserve"> </w:t>
      </w:r>
      <w:r w:rsidR="00876851">
        <w:rPr>
          <w:rFonts w:ascii="NimbusSanL-Regu" w:hAnsi="NimbusSanL-Regu" w:cs="NimbusSanL-Regu"/>
        </w:rPr>
        <w:t xml:space="preserve"> </w:t>
      </w:r>
      <w:r w:rsidR="00876851" w:rsidRPr="006666A2">
        <w:rPr>
          <w:rFonts w:ascii="Calibri" w:eastAsia="Times New Roman" w:hAnsi="Calibri"/>
          <w:b/>
        </w:rPr>
        <w:t xml:space="preserve"> według specyfikacji i parametrów poniżej:</w:t>
      </w:r>
    </w:p>
    <w:p w:rsidR="009E35D7" w:rsidRPr="0054355C" w:rsidRDefault="009E35D7" w:rsidP="009E35D7">
      <w:pPr>
        <w:autoSpaceDE w:val="0"/>
        <w:autoSpaceDN w:val="0"/>
        <w:adjustRightInd w:val="0"/>
        <w:rPr>
          <w:rFonts w:ascii="NimbusSanL-Regu" w:hAnsi="NimbusSanL-Regu" w:cs="NimbusSanL-Regu"/>
        </w:rPr>
      </w:pPr>
    </w:p>
    <w:p w:rsidR="00143056" w:rsidRPr="00143056" w:rsidRDefault="00143056" w:rsidP="00143056">
      <w:pPr>
        <w:autoSpaceDE w:val="0"/>
        <w:autoSpaceDN w:val="0"/>
        <w:adjustRightInd w:val="0"/>
        <w:rPr>
          <w:rFonts w:cstheme="minorHAnsi"/>
        </w:rPr>
      </w:pPr>
      <w:r w:rsidRPr="00143056">
        <w:rPr>
          <w:rFonts w:cstheme="minorHAnsi"/>
        </w:rPr>
        <w:t xml:space="preserve">1. </w:t>
      </w:r>
      <w:r w:rsidR="009E35D7" w:rsidRPr="00143056">
        <w:rPr>
          <w:rFonts w:cstheme="minorHAnsi"/>
        </w:rPr>
        <w:t>podręcznik „Domowe Laboratorium . Eksper</w:t>
      </w:r>
      <w:r w:rsidR="001A2CAE">
        <w:rPr>
          <w:rFonts w:cstheme="minorHAnsi"/>
        </w:rPr>
        <w:t xml:space="preserve">ymenty dla ciekawskich”. Cz. I </w:t>
      </w:r>
      <w:proofErr w:type="spellStart"/>
      <w:r w:rsidR="001A2CAE">
        <w:rPr>
          <w:rFonts w:cstheme="minorHAnsi"/>
        </w:rPr>
        <w:t>i</w:t>
      </w:r>
      <w:proofErr w:type="spellEnd"/>
      <w:r w:rsidR="001A2CAE">
        <w:rPr>
          <w:rFonts w:cstheme="minorHAnsi"/>
        </w:rPr>
        <w:t xml:space="preserve"> część </w:t>
      </w:r>
      <w:r w:rsidR="009E35D7" w:rsidRPr="00143056">
        <w:rPr>
          <w:rFonts w:cstheme="minorHAnsi"/>
        </w:rPr>
        <w:t>II wyd. Zielona Sowa – pełniący f. instruktażu do samodzielnego przeprowadzania prostych eksperymentów-</w:t>
      </w:r>
    </w:p>
    <w:p w:rsidR="00143056" w:rsidRPr="00143056" w:rsidRDefault="00143056" w:rsidP="007C7559">
      <w:pPr>
        <w:autoSpaceDE w:val="0"/>
        <w:autoSpaceDN w:val="0"/>
        <w:adjustRightInd w:val="0"/>
        <w:rPr>
          <w:rFonts w:cstheme="minorHAnsi"/>
        </w:rPr>
      </w:pPr>
      <w:r w:rsidRPr="00143056">
        <w:rPr>
          <w:rFonts w:cstheme="minorHAnsi"/>
        </w:rPr>
        <w:t xml:space="preserve">2. </w:t>
      </w:r>
      <w:r w:rsidR="009E35D7" w:rsidRPr="00143056">
        <w:rPr>
          <w:rFonts w:cstheme="minorHAnsi"/>
        </w:rPr>
        <w:t>siatka na owady</w:t>
      </w:r>
    </w:p>
    <w:p w:rsidR="009E35D7" w:rsidRPr="007C7559" w:rsidRDefault="00143056" w:rsidP="007C7559">
      <w:pPr>
        <w:outlineLvl w:val="2"/>
        <w:rPr>
          <w:rFonts w:ascii="Calibri" w:eastAsia="Times New Roman" w:hAnsi="Calibri" w:cs="Calibri"/>
          <w:color w:val="000000" w:themeColor="text1"/>
          <w:lang w:eastAsia="pl-PL"/>
        </w:rPr>
      </w:pPr>
      <w:r w:rsidRPr="007C7559">
        <w:rPr>
          <w:rFonts w:ascii="Calibri" w:hAnsi="Calibri" w:cs="Calibri"/>
        </w:rPr>
        <w:t>3.</w:t>
      </w:r>
      <w:r w:rsidR="009E35D7" w:rsidRPr="007C7559">
        <w:rPr>
          <w:rFonts w:ascii="Calibri" w:hAnsi="Calibri" w:cs="Calibri"/>
        </w:rPr>
        <w:t xml:space="preserve"> lupa </w:t>
      </w:r>
      <w:r w:rsidR="00876851">
        <w:rPr>
          <w:rFonts w:ascii="Calibri" w:hAnsi="Calibri" w:cs="Calibri"/>
        </w:rPr>
        <w:t xml:space="preserve">. </w:t>
      </w:r>
      <w:r w:rsidR="007C7559" w:rsidRPr="007C7559">
        <w:rPr>
          <w:rFonts w:ascii="Calibri" w:eastAsia="Times New Roman" w:hAnsi="Calibri" w:cs="Calibri"/>
          <w:color w:val="000000" w:themeColor="text1"/>
          <w:lang w:eastAsia="pl-PL"/>
        </w:rPr>
        <w:t>Lupa ręczna składana, powiększenie x 4, min. wymiary zewnętrzne: 70x50x15 mm, min. Średnica soczewki: 40 mm.</w:t>
      </w:r>
    </w:p>
    <w:p w:rsidR="00BE0F85" w:rsidRDefault="00BE0F85" w:rsidP="00EB15C4">
      <w:pPr>
        <w:autoSpaceDE w:val="0"/>
        <w:autoSpaceDN w:val="0"/>
        <w:adjustRightInd w:val="0"/>
        <w:rPr>
          <w:rFonts w:ascii="NimbusSanL-Regu" w:hAnsi="NimbusSanL-Regu" w:cs="NimbusSanL-Regu"/>
          <w:b/>
          <w:color w:val="92D050"/>
        </w:rPr>
      </w:pPr>
      <w:bookmarkStart w:id="0" w:name="_GoBack"/>
      <w:bookmarkEnd w:id="0"/>
    </w:p>
    <w:sectPr w:rsidR="00BE0F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42" w:rsidRDefault="00D43442" w:rsidP="00456479">
      <w:r>
        <w:separator/>
      </w:r>
    </w:p>
  </w:endnote>
  <w:endnote w:type="continuationSeparator" w:id="0">
    <w:p w:rsidR="00D43442" w:rsidRDefault="00D43442" w:rsidP="0045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479" w:rsidRDefault="00456479">
    <w:pPr>
      <w:pStyle w:val="Stopka"/>
    </w:pPr>
    <w:r>
      <w:t>,,Szkolna Akademia Przyszłości”- rozwijanie kompetencji kluczowych w klasach I-III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42" w:rsidRDefault="00D43442" w:rsidP="00456479">
      <w:r>
        <w:separator/>
      </w:r>
    </w:p>
  </w:footnote>
  <w:footnote w:type="continuationSeparator" w:id="0">
    <w:p w:rsidR="00D43442" w:rsidRDefault="00D43442" w:rsidP="00456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479" w:rsidRDefault="00456479">
    <w:pPr>
      <w:pStyle w:val="Nagwek"/>
    </w:pPr>
    <w:r w:rsidRPr="007A22D9">
      <w:rPr>
        <w:noProof/>
        <w:lang w:eastAsia="pl-PL"/>
      </w:rPr>
      <w:drawing>
        <wp:inline distT="0" distB="0" distL="0" distR="0" wp14:anchorId="06C5D4BB" wp14:editId="6E7EBD08">
          <wp:extent cx="5760720" cy="6172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43ADA"/>
    <w:multiLevelType w:val="multilevel"/>
    <w:tmpl w:val="10E8EC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14"/>
    <w:rsid w:val="00026D14"/>
    <w:rsid w:val="00033063"/>
    <w:rsid w:val="00094C67"/>
    <w:rsid w:val="00133C90"/>
    <w:rsid w:val="00143056"/>
    <w:rsid w:val="001A2CAE"/>
    <w:rsid w:val="001C08A2"/>
    <w:rsid w:val="002075A9"/>
    <w:rsid w:val="00254C23"/>
    <w:rsid w:val="00312ACF"/>
    <w:rsid w:val="004466CB"/>
    <w:rsid w:val="00456479"/>
    <w:rsid w:val="004C29F7"/>
    <w:rsid w:val="005032AC"/>
    <w:rsid w:val="0054355C"/>
    <w:rsid w:val="005A4A7E"/>
    <w:rsid w:val="005A58C2"/>
    <w:rsid w:val="00607491"/>
    <w:rsid w:val="00672AD9"/>
    <w:rsid w:val="006902CC"/>
    <w:rsid w:val="006D6300"/>
    <w:rsid w:val="007C7559"/>
    <w:rsid w:val="007D3584"/>
    <w:rsid w:val="008716D3"/>
    <w:rsid w:val="00876851"/>
    <w:rsid w:val="009616D3"/>
    <w:rsid w:val="009803F7"/>
    <w:rsid w:val="009E35D7"/>
    <w:rsid w:val="00A17C60"/>
    <w:rsid w:val="00A262AD"/>
    <w:rsid w:val="00A264E6"/>
    <w:rsid w:val="00AB3EFA"/>
    <w:rsid w:val="00B05684"/>
    <w:rsid w:val="00B60052"/>
    <w:rsid w:val="00BC2D0B"/>
    <w:rsid w:val="00BE0F85"/>
    <w:rsid w:val="00C52286"/>
    <w:rsid w:val="00C65523"/>
    <w:rsid w:val="00D07D25"/>
    <w:rsid w:val="00D22ABB"/>
    <w:rsid w:val="00D43442"/>
    <w:rsid w:val="00D72641"/>
    <w:rsid w:val="00DE76DD"/>
    <w:rsid w:val="00EB15C4"/>
    <w:rsid w:val="00EB1D3B"/>
    <w:rsid w:val="00F5007C"/>
    <w:rsid w:val="00FB068F"/>
    <w:rsid w:val="00FB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F75D7-7A0E-4015-B305-0DD8143D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E0F8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479"/>
  </w:style>
  <w:style w:type="paragraph" w:styleId="Stopka">
    <w:name w:val="footer"/>
    <w:basedOn w:val="Normalny"/>
    <w:link w:val="StopkaZnak"/>
    <w:uiPriority w:val="99"/>
    <w:unhideWhenUsed/>
    <w:rsid w:val="00456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479"/>
  </w:style>
  <w:style w:type="character" w:customStyle="1" w:styleId="Nagwek2Znak">
    <w:name w:val="Nagłówek 2 Znak"/>
    <w:basedOn w:val="Domylnaczcionkaakapitu"/>
    <w:link w:val="Nagwek2"/>
    <w:uiPriority w:val="9"/>
    <w:rsid w:val="00BE0F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BE0F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mtech">
    <w:name w:val="param_tech"/>
    <w:basedOn w:val="Normalny"/>
    <w:rsid w:val="00BE0F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0F85"/>
    <w:pPr>
      <w:ind w:left="720"/>
      <w:contextualSpacing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justify">
    <w:name w:val="justify"/>
    <w:rsid w:val="00BE0F85"/>
    <w:pPr>
      <w:spacing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styleId="Pogrubienie">
    <w:name w:val="Strong"/>
    <w:uiPriority w:val="22"/>
    <w:qFormat/>
    <w:rsid w:val="00BE0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Wajdyk</dc:creator>
  <cp:keywords/>
  <dc:description/>
  <cp:lastModifiedBy>Wajdyk</cp:lastModifiedBy>
  <cp:revision>31</cp:revision>
  <dcterms:created xsi:type="dcterms:W3CDTF">2018-09-13T06:58:00Z</dcterms:created>
  <dcterms:modified xsi:type="dcterms:W3CDTF">2018-12-06T08:28:00Z</dcterms:modified>
</cp:coreProperties>
</file>